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F9" w:rsidRPr="00D41630" w:rsidRDefault="007678F9" w:rsidP="007678F9">
      <w:pPr>
        <w:jc w:val="center"/>
        <w:rPr>
          <w:rFonts w:ascii="Times" w:hAnsi="Times" w:cs="Arial"/>
          <w:b/>
        </w:rPr>
      </w:pPr>
    </w:p>
    <w:p w:rsidR="007678F9" w:rsidRPr="00D41630" w:rsidRDefault="007678F9" w:rsidP="007678F9">
      <w:pPr>
        <w:jc w:val="center"/>
        <w:rPr>
          <w:rFonts w:ascii="Times" w:hAnsi="Times" w:cs="Arial"/>
          <w:b/>
        </w:rPr>
      </w:pPr>
      <w:r w:rsidRPr="00D41630">
        <w:rPr>
          <w:rFonts w:ascii="Times" w:hAnsi="Times" w:cs="Arial"/>
          <w:b/>
        </w:rPr>
        <w:t>LEGAL NOTICE</w:t>
      </w:r>
    </w:p>
    <w:p w:rsidR="007678F9" w:rsidRPr="00D41630" w:rsidRDefault="007678F9" w:rsidP="007678F9">
      <w:pPr>
        <w:jc w:val="center"/>
        <w:rPr>
          <w:rFonts w:ascii="Times" w:hAnsi="Times" w:cs="Arial"/>
          <w:b/>
        </w:rPr>
      </w:pPr>
    </w:p>
    <w:p w:rsidR="007678F9" w:rsidRPr="00D41630" w:rsidRDefault="007678F9" w:rsidP="007678F9">
      <w:pPr>
        <w:jc w:val="center"/>
        <w:rPr>
          <w:rFonts w:ascii="Times" w:hAnsi="Times" w:cs="Arial"/>
          <w:b/>
        </w:rPr>
      </w:pPr>
      <w:r w:rsidRPr="00D41630">
        <w:rPr>
          <w:rFonts w:ascii="Times" w:hAnsi="Times" w:cs="Arial"/>
          <w:b/>
        </w:rPr>
        <w:t>2021 SPECIAL ELECTION OF THE ARKVILLE FIRE DISTRICT</w:t>
      </w:r>
    </w:p>
    <w:p w:rsidR="007678F9" w:rsidRPr="00D41630" w:rsidRDefault="007678F9" w:rsidP="007678F9">
      <w:pPr>
        <w:jc w:val="both"/>
        <w:rPr>
          <w:rFonts w:ascii="Times" w:hAnsi="Times" w:cs="Arial"/>
        </w:rPr>
      </w:pPr>
    </w:p>
    <w:p w:rsidR="007678F9" w:rsidRPr="00D41630" w:rsidRDefault="007678F9" w:rsidP="007678F9">
      <w:pPr>
        <w:jc w:val="both"/>
        <w:rPr>
          <w:rFonts w:ascii="Times" w:hAnsi="Times" w:cs="Arial"/>
          <w:i/>
        </w:rPr>
      </w:pPr>
      <w:r w:rsidRPr="00D41630">
        <w:rPr>
          <w:rFonts w:ascii="Times" w:hAnsi="Times" w:cs="Arial"/>
          <w:b/>
        </w:rPr>
        <w:t>NOTICE IS HEREBY GIVEN</w:t>
      </w:r>
      <w:r w:rsidRPr="00D41630">
        <w:rPr>
          <w:rFonts w:ascii="Times" w:hAnsi="Times" w:cs="Arial"/>
        </w:rPr>
        <w:t xml:space="preserve"> that the Special Election of the Arkville Fire District will take place on</w:t>
      </w:r>
      <w:r>
        <w:rPr>
          <w:rFonts w:ascii="Times" w:hAnsi="Times" w:cs="Arial"/>
        </w:rPr>
        <w:t xml:space="preserve"> Tuesday,</w:t>
      </w:r>
      <w:r w:rsidRPr="00D41630">
        <w:rPr>
          <w:rFonts w:ascii="Times" w:hAnsi="Times" w:cs="Arial"/>
        </w:rPr>
        <w:t xml:space="preserve"> January 19, 2021 between the hours of 6:00 p.m. and 9:00 p.m. at the Arkville Fire District Fire Station, 43365 State Highway 28, Arkville, New York 12406 for the purpose of voting on Proposition 1, a resolution approved by the Board of Fire Commissioners authorizing the issuance of a statutory installment bond or bonds in an amount not to exceed $100,000.00 for the purposes of the acquisition of fire apparatus, to wit, a custom mini-pumper.  Proposition 1 is subject to mandatory referendum.  Proposition 1 reads substantially as follows:</w:t>
      </w:r>
    </w:p>
    <w:p w:rsidR="007678F9" w:rsidRPr="00D41630" w:rsidRDefault="007678F9" w:rsidP="007678F9">
      <w:pPr>
        <w:pStyle w:val="ListParagraph"/>
        <w:ind w:right="837"/>
        <w:jc w:val="both"/>
        <w:rPr>
          <w:rFonts w:ascii="Times" w:hAnsi="Times" w:cs="Arial"/>
          <w:i/>
        </w:rPr>
      </w:pPr>
    </w:p>
    <w:p w:rsidR="007678F9" w:rsidRPr="00D41630" w:rsidRDefault="007678F9" w:rsidP="007678F9">
      <w:pPr>
        <w:pStyle w:val="ListParagraph"/>
        <w:ind w:right="837"/>
        <w:jc w:val="center"/>
        <w:rPr>
          <w:rFonts w:ascii="Times" w:hAnsi="Times" w:cs="Arial"/>
          <w:iCs/>
        </w:rPr>
      </w:pPr>
      <w:r w:rsidRPr="00D41630">
        <w:rPr>
          <w:rFonts w:ascii="Times" w:hAnsi="Times" w:cs="Arial"/>
          <w:iCs/>
        </w:rPr>
        <w:t>Proposition 1</w:t>
      </w:r>
    </w:p>
    <w:p w:rsidR="007678F9" w:rsidRPr="00D41630" w:rsidRDefault="007678F9" w:rsidP="007678F9">
      <w:pPr>
        <w:pStyle w:val="ListParagraph"/>
        <w:ind w:right="837"/>
        <w:jc w:val="both"/>
        <w:rPr>
          <w:rFonts w:ascii="Times" w:hAnsi="Times" w:cs="Arial"/>
          <w:i/>
        </w:rPr>
      </w:pPr>
      <w:r w:rsidRPr="00D41630">
        <w:rPr>
          <w:rFonts w:ascii="Times" w:hAnsi="Times" w:cs="Arial"/>
          <w:i/>
        </w:rPr>
        <w:t>S</w:t>
      </w:r>
      <w:r w:rsidRPr="00D41630">
        <w:rPr>
          <w:rFonts w:ascii="Times" w:hAnsi="Times" w:cs="Arial"/>
          <w:iCs/>
        </w:rPr>
        <w:t>hall the Bond Resolutions adopted by the Board of Fire Commissioners of the Arkville Fire District in the Town of Middletown, County of Delaware, State of New York on December 1, 2020 for the objects and purposes of purchasing a custom mini-pumper fire apparatus, including incidental equipment and expenses in connection therewith at a maximum estimated cost of $245,000;</w:t>
      </w:r>
      <w:r w:rsidRPr="00D41630">
        <w:rPr>
          <w:rFonts w:ascii="Times" w:hAnsi="Times" w:cs="Arial"/>
          <w:bCs/>
          <w:iCs/>
        </w:rPr>
        <w:t xml:space="preserve"> appropriating said amount</w:t>
      </w:r>
      <w:r w:rsidRPr="00D41630">
        <w:rPr>
          <w:rFonts w:ascii="Times" w:hAnsi="Times" w:cs="Arial"/>
          <w:iCs/>
        </w:rPr>
        <w:t xml:space="preserve"> and authorizing the issuance of $100,000 in a statutory installment bond or bonds of the Fire District or so much thereof as may be necessary to pay the cost thereof after deducting any federal, state, county, and/or local funds received;  </w:t>
      </w:r>
      <w:r w:rsidRPr="00D41630">
        <w:rPr>
          <w:rFonts w:ascii="Times" w:hAnsi="Times" w:cs="Arial"/>
          <w:bCs/>
          <w:iCs/>
        </w:rPr>
        <w:t xml:space="preserve">authorizing the expenditure of an amount not to exceed $145,000 from the fire district’s capital reserve account for apparatus; </w:t>
      </w:r>
      <w:r w:rsidRPr="00D41630">
        <w:rPr>
          <w:rFonts w:ascii="Times" w:hAnsi="Times" w:cs="Arial"/>
          <w:iCs/>
        </w:rPr>
        <w:t xml:space="preserve">determining that the period of probable usefulness of said apparatus is twenty (20) years and the maximum maturity of the statutory installment bond therefor is one (1) year; </w:t>
      </w:r>
      <w:r w:rsidRPr="00D41630">
        <w:rPr>
          <w:rFonts w:ascii="Times" w:hAnsi="Times" w:cs="Arial"/>
        </w:rPr>
        <w:t xml:space="preserve">pledging the faith and credit </w:t>
      </w:r>
      <w:r w:rsidRPr="00D41630">
        <w:rPr>
          <w:rFonts w:ascii="Times" w:hAnsi="Times" w:cs="Arial"/>
          <w:spacing w:val="-7"/>
        </w:rPr>
        <w:t xml:space="preserve">of </w:t>
      </w:r>
      <w:r w:rsidRPr="00D41630">
        <w:rPr>
          <w:rFonts w:ascii="Times" w:hAnsi="Times" w:cs="Arial"/>
        </w:rPr>
        <w:t xml:space="preserve">the Fire District for the payment of the principal and interest on said bond; authorizing the annual levy on all taxable real property of the Fire District, a tax sufficient to pay the principal interest on said bond as the same become due and payable; delegating the power to authorize and sell bond anticipation notes and to fix the details of and to sell statutory installment bond to the Fire </w:t>
      </w:r>
      <w:r w:rsidRPr="00D41630">
        <w:rPr>
          <w:rFonts w:ascii="Times" w:hAnsi="Times" w:cs="Arial"/>
          <w:spacing w:val="-3"/>
        </w:rPr>
        <w:t xml:space="preserve">District </w:t>
      </w:r>
      <w:r w:rsidRPr="00D41630">
        <w:rPr>
          <w:rFonts w:ascii="Times" w:hAnsi="Times" w:cs="Arial"/>
        </w:rPr>
        <w:t xml:space="preserve">Treasurer; and containing an estoppel clause and providing for publication of </w:t>
      </w:r>
      <w:r w:rsidRPr="00D41630">
        <w:rPr>
          <w:rFonts w:ascii="Times" w:hAnsi="Times" w:cs="Arial"/>
          <w:spacing w:val="-8"/>
        </w:rPr>
        <w:t xml:space="preserve">an </w:t>
      </w:r>
      <w:r w:rsidRPr="00D41630">
        <w:rPr>
          <w:rFonts w:ascii="Times" w:hAnsi="Times" w:cs="Arial"/>
        </w:rPr>
        <w:t xml:space="preserve">estoppel notice, </w:t>
      </w:r>
      <w:r w:rsidRPr="00D41630">
        <w:rPr>
          <w:rFonts w:ascii="Times" w:hAnsi="Times" w:cs="Arial"/>
          <w:iCs/>
        </w:rPr>
        <w:t>be</w:t>
      </w:r>
      <w:r w:rsidRPr="00D41630">
        <w:rPr>
          <w:rFonts w:ascii="Times" w:hAnsi="Times" w:cs="Arial"/>
          <w:iCs/>
          <w:spacing w:val="-2"/>
        </w:rPr>
        <w:t xml:space="preserve"> </w:t>
      </w:r>
      <w:r w:rsidRPr="00D41630">
        <w:rPr>
          <w:rFonts w:ascii="Times" w:hAnsi="Times" w:cs="Arial"/>
          <w:iCs/>
        </w:rPr>
        <w:t>approved?</w:t>
      </w:r>
    </w:p>
    <w:p w:rsidR="007678F9" w:rsidRPr="00D41630" w:rsidRDefault="007678F9" w:rsidP="007678F9">
      <w:pPr>
        <w:jc w:val="both"/>
        <w:rPr>
          <w:rFonts w:ascii="Times" w:hAnsi="Times" w:cs="Arial"/>
        </w:rPr>
      </w:pPr>
    </w:p>
    <w:p w:rsidR="007678F9" w:rsidRPr="00D41630" w:rsidRDefault="007678F9" w:rsidP="007678F9">
      <w:pPr>
        <w:jc w:val="both"/>
        <w:rPr>
          <w:rFonts w:ascii="Times" w:hAnsi="Times" w:cs="Arial"/>
        </w:rPr>
      </w:pPr>
      <w:r w:rsidRPr="00D41630">
        <w:rPr>
          <w:rFonts w:ascii="Times" w:hAnsi="Times" w:cs="Arial"/>
        </w:rPr>
        <w:tab/>
        <w:t>Only those persons who are residents of the Arkville District on or before December 20, 2020 and who are registered to vote with the Delaware County Board of Elections on or before December 28, 2020 shall be eligible to vote in this Special Election.</w:t>
      </w:r>
    </w:p>
    <w:p w:rsidR="007678F9" w:rsidRPr="00D41630" w:rsidRDefault="007678F9" w:rsidP="007678F9">
      <w:pPr>
        <w:jc w:val="both"/>
        <w:rPr>
          <w:rFonts w:ascii="Times" w:hAnsi="Times" w:cs="Arial"/>
        </w:rPr>
      </w:pPr>
    </w:p>
    <w:p w:rsidR="007678F9" w:rsidRPr="00D41630" w:rsidRDefault="007678F9" w:rsidP="007678F9">
      <w:pPr>
        <w:jc w:val="both"/>
        <w:rPr>
          <w:rFonts w:ascii="Times" w:hAnsi="Times" w:cs="Arial"/>
        </w:rPr>
      </w:pPr>
      <w:r w:rsidRPr="00D41630">
        <w:rPr>
          <w:rFonts w:ascii="Times" w:hAnsi="Times" w:cs="Arial"/>
        </w:rPr>
        <w:t>December 1, 2020</w:t>
      </w:r>
      <w:r w:rsidRPr="00D41630">
        <w:rPr>
          <w:rFonts w:ascii="Times" w:hAnsi="Times" w:cs="Arial"/>
        </w:rPr>
        <w:tab/>
      </w:r>
      <w:r w:rsidRPr="00D41630">
        <w:rPr>
          <w:rFonts w:ascii="Times" w:hAnsi="Times" w:cs="Arial"/>
        </w:rPr>
        <w:tab/>
      </w:r>
      <w:r w:rsidRPr="00D41630">
        <w:rPr>
          <w:rFonts w:ascii="Times" w:hAnsi="Times" w:cs="Arial"/>
        </w:rPr>
        <w:tab/>
      </w:r>
      <w:r w:rsidRPr="00D41630">
        <w:rPr>
          <w:rFonts w:ascii="Times" w:hAnsi="Times" w:cs="Arial"/>
        </w:rPr>
        <w:tab/>
      </w:r>
      <w:r w:rsidRPr="00D41630">
        <w:rPr>
          <w:rFonts w:ascii="Times" w:hAnsi="Times" w:cs="Arial"/>
        </w:rPr>
        <w:tab/>
        <w:t>Cheryl Roberts, Secretary</w:t>
      </w:r>
      <w:bookmarkStart w:id="0" w:name="OriginalPosition"/>
      <w:bookmarkEnd w:id="0"/>
    </w:p>
    <w:p w:rsidR="007678F9" w:rsidRPr="00D41630" w:rsidRDefault="007678F9" w:rsidP="007678F9">
      <w:pPr>
        <w:ind w:left="5040"/>
        <w:jc w:val="both"/>
        <w:rPr>
          <w:rFonts w:ascii="Times" w:hAnsi="Times" w:cs="Arial"/>
        </w:rPr>
      </w:pPr>
      <w:r w:rsidRPr="00D41630">
        <w:rPr>
          <w:rFonts w:ascii="Times" w:hAnsi="Times" w:cs="Arial"/>
        </w:rPr>
        <w:t>Board of Fire Commissioners</w:t>
      </w:r>
    </w:p>
    <w:p w:rsidR="007678F9" w:rsidRPr="00D41630" w:rsidRDefault="007678F9" w:rsidP="007678F9">
      <w:pPr>
        <w:ind w:left="5040"/>
        <w:jc w:val="both"/>
        <w:rPr>
          <w:rFonts w:ascii="Times" w:hAnsi="Times" w:cs="Arial"/>
        </w:rPr>
      </w:pPr>
      <w:r w:rsidRPr="00D41630">
        <w:rPr>
          <w:rFonts w:ascii="Times" w:hAnsi="Times" w:cs="Arial"/>
        </w:rPr>
        <w:t>Arkville Fire District</w:t>
      </w:r>
    </w:p>
    <w:p w:rsidR="00324BB9" w:rsidRDefault="007678F9" w:rsidP="009B0870">
      <w:pPr>
        <w:ind w:left="5040"/>
        <w:jc w:val="both"/>
        <w:rPr>
          <w:rFonts w:ascii="Times" w:hAnsi="Times" w:cs="Arial"/>
        </w:rPr>
      </w:pPr>
      <w:r w:rsidRPr="00D41630">
        <w:rPr>
          <w:rFonts w:ascii="Times" w:hAnsi="Times" w:cs="Arial"/>
        </w:rPr>
        <w:t>43365 State Highway 28</w:t>
      </w:r>
    </w:p>
    <w:p w:rsidR="009B0870" w:rsidRDefault="009B0870" w:rsidP="009B0870">
      <w:pPr>
        <w:ind w:left="5040"/>
        <w:jc w:val="both"/>
      </w:pPr>
      <w:r>
        <w:rPr>
          <w:rFonts w:ascii="Times" w:hAnsi="Times" w:cs="Arial"/>
        </w:rPr>
        <w:t>Arkville, NY 12406</w:t>
      </w:r>
    </w:p>
    <w:sectPr w:rsidR="009B0870" w:rsidSect="00324B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8F9"/>
    <w:rsid w:val="00324BB9"/>
    <w:rsid w:val="007678F9"/>
    <w:rsid w:val="0092329C"/>
    <w:rsid w:val="009B0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F9"/>
    <w:pPr>
      <w:spacing w:after="0" w:line="240" w:lineRule="auto"/>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78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Catskill Rentals</dc:creator>
  <cp:lastModifiedBy>Catskill Rentals</cp:lastModifiedBy>
  <cp:revision>2</cp:revision>
  <dcterms:created xsi:type="dcterms:W3CDTF">2020-12-09T13:21:00Z</dcterms:created>
  <dcterms:modified xsi:type="dcterms:W3CDTF">2020-12-29T14:03:00Z</dcterms:modified>
</cp:coreProperties>
</file>