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A4E8" w14:textId="77777777" w:rsidR="00B26132" w:rsidRPr="00E428D6" w:rsidRDefault="00B26132">
      <w:pPr>
        <w:tabs>
          <w:tab w:val="center" w:pos="4680"/>
        </w:tabs>
      </w:pPr>
      <w:r w:rsidRPr="00E428D6">
        <w:tab/>
      </w:r>
      <w:r w:rsidRPr="00E428D6">
        <w:rPr>
          <w:b/>
          <w:bCs/>
        </w:rPr>
        <w:t>NOTICE OF PUBLIC HEARING</w:t>
      </w:r>
    </w:p>
    <w:p w14:paraId="20941546" w14:textId="64F936E0" w:rsidR="00B26132" w:rsidRDefault="00B26132">
      <w:pPr>
        <w:tabs>
          <w:tab w:val="center" w:pos="4680"/>
        </w:tabs>
      </w:pPr>
      <w:r w:rsidRPr="00E428D6">
        <w:tab/>
        <w:t>Town of</w:t>
      </w:r>
      <w:r w:rsidR="002A7608">
        <w:t xml:space="preserve"> Middletown</w:t>
      </w:r>
      <w:r w:rsidR="00B94220" w:rsidRPr="00E428D6">
        <w:t xml:space="preserve">, </w:t>
      </w:r>
      <w:r w:rsidRPr="00E428D6">
        <w:t>New York</w:t>
      </w:r>
    </w:p>
    <w:p w14:paraId="1660FFF7" w14:textId="77777777" w:rsidR="00E75399" w:rsidRPr="00E428D6" w:rsidRDefault="00E75399">
      <w:pPr>
        <w:tabs>
          <w:tab w:val="center" w:pos="4680"/>
        </w:tabs>
      </w:pPr>
    </w:p>
    <w:p w14:paraId="6C00F2B9" w14:textId="77777777" w:rsidR="00B26132" w:rsidRPr="00287071" w:rsidRDefault="00B26132">
      <w:pPr>
        <w:rPr>
          <w:b/>
        </w:rPr>
      </w:pPr>
    </w:p>
    <w:p w14:paraId="7B6C8A4E" w14:textId="1793B1C0" w:rsidR="00B26132" w:rsidRPr="00E428D6" w:rsidRDefault="00B26132" w:rsidP="002A7608">
      <w:pPr>
        <w:ind w:firstLine="720"/>
        <w:jc w:val="both"/>
      </w:pPr>
      <w:r w:rsidRPr="00287071">
        <w:rPr>
          <w:b/>
        </w:rPr>
        <w:t>NOTICE IS HEREBY GIVEN</w:t>
      </w:r>
      <w:r w:rsidR="00287071">
        <w:t xml:space="preserve"> that a Public H</w:t>
      </w:r>
      <w:r w:rsidRPr="002A7608">
        <w:t xml:space="preserve">earing will be held before the Town Board for the Town of </w:t>
      </w:r>
      <w:r w:rsidR="002A7608" w:rsidRPr="002A7608">
        <w:t xml:space="preserve">Middletown </w:t>
      </w:r>
      <w:r w:rsidRPr="002A7608">
        <w:t xml:space="preserve">at the </w:t>
      </w:r>
      <w:r w:rsidR="002A7608" w:rsidRPr="002A7608">
        <w:t xml:space="preserve">Middletown Town Hall, located at </w:t>
      </w:r>
      <w:r w:rsidR="002A7608" w:rsidRPr="002A7608">
        <w:rPr>
          <w:shd w:val="clear" w:color="auto" w:fill="FFFFFF"/>
        </w:rPr>
        <w:t>42339 State Highway 28</w:t>
      </w:r>
      <w:r w:rsidR="002A7608">
        <w:t xml:space="preserve">, </w:t>
      </w:r>
      <w:r w:rsidR="002A7608" w:rsidRPr="002A7608">
        <w:rPr>
          <w:shd w:val="clear" w:color="auto" w:fill="FFFFFF"/>
        </w:rPr>
        <w:t>Margaretville, New York</w:t>
      </w:r>
      <w:r w:rsidR="002A7608" w:rsidRPr="002A7608">
        <w:t xml:space="preserve">, </w:t>
      </w:r>
      <w:r w:rsidRPr="002A7608">
        <w:t xml:space="preserve">on the </w:t>
      </w:r>
      <w:r w:rsidR="00E669B2">
        <w:rPr>
          <w:b/>
        </w:rPr>
        <w:t>10</w:t>
      </w:r>
      <w:r w:rsidR="00E669B2" w:rsidRPr="00E669B2">
        <w:rPr>
          <w:b/>
          <w:vertAlign w:val="superscript"/>
        </w:rPr>
        <w:t>th</w:t>
      </w:r>
      <w:r w:rsidR="00E669B2">
        <w:rPr>
          <w:b/>
        </w:rPr>
        <w:t xml:space="preserve"> </w:t>
      </w:r>
      <w:r w:rsidRPr="004C575E">
        <w:rPr>
          <w:b/>
        </w:rPr>
        <w:t xml:space="preserve">day of </w:t>
      </w:r>
      <w:r w:rsidR="00514FF2">
        <w:rPr>
          <w:b/>
        </w:rPr>
        <w:t>April</w:t>
      </w:r>
      <w:r w:rsidRPr="004C575E">
        <w:rPr>
          <w:b/>
        </w:rPr>
        <w:t>, 201</w:t>
      </w:r>
      <w:r w:rsidR="002A7608">
        <w:rPr>
          <w:b/>
        </w:rPr>
        <w:t>9</w:t>
      </w:r>
      <w:r w:rsidRPr="004C575E">
        <w:rPr>
          <w:b/>
        </w:rPr>
        <w:t xml:space="preserve">, </w:t>
      </w:r>
      <w:r w:rsidR="002A7608">
        <w:rPr>
          <w:b/>
        </w:rPr>
        <w:t xml:space="preserve">at </w:t>
      </w:r>
      <w:r w:rsidR="00514FF2">
        <w:rPr>
          <w:b/>
        </w:rPr>
        <w:t xml:space="preserve">6:00 </w:t>
      </w:r>
      <w:r w:rsidR="004C575E" w:rsidRPr="004C575E">
        <w:rPr>
          <w:b/>
        </w:rPr>
        <w:t>P.M.</w:t>
      </w:r>
      <w:r w:rsidRPr="00E428D6">
        <w:t xml:space="preserve">, regarding the adoption of </w:t>
      </w:r>
      <w:r w:rsidR="00E75399">
        <w:t>the</w:t>
      </w:r>
      <w:r w:rsidRPr="00E428D6">
        <w:t xml:space="preserve"> </w:t>
      </w:r>
      <w:r w:rsidR="002A7608">
        <w:rPr>
          <w:i/>
        </w:rPr>
        <w:t xml:space="preserve">New Kingston </w:t>
      </w:r>
      <w:r w:rsidRPr="00E75399">
        <w:rPr>
          <w:i/>
        </w:rPr>
        <w:t>Sewer District Sewer Use Law</w:t>
      </w:r>
      <w:r w:rsidRPr="00E428D6">
        <w:t xml:space="preserve">. This law is being proposed as part of the community planning measures taken by the Town in connection with the construction of </w:t>
      </w:r>
      <w:r w:rsidR="002A7608">
        <w:t xml:space="preserve">a </w:t>
      </w:r>
      <w:r w:rsidRPr="00E428D6">
        <w:t xml:space="preserve">sewer collection system and community septic system (the </w:t>
      </w:r>
      <w:r w:rsidR="00B94220" w:rsidRPr="00E428D6">
        <w:t>“</w:t>
      </w:r>
      <w:r w:rsidRPr="00E428D6">
        <w:t>Project</w:t>
      </w:r>
      <w:r w:rsidR="00B94220" w:rsidRPr="00E428D6">
        <w:t>”</w:t>
      </w:r>
      <w:r w:rsidRPr="00E428D6">
        <w:t>). The Project is funded</w:t>
      </w:r>
      <w:r w:rsidR="000D7FB3" w:rsidRPr="00E428D6">
        <w:t xml:space="preserve"> </w:t>
      </w:r>
      <w:r w:rsidRPr="00E428D6">
        <w:t>under Community Wastewater Management Program (CWMP), to be administered by the Catskill Watershed Corporation (CWC) and sponsored by the City of New York. At such time and place all persons interested in the subject matter thereof will be heard concerning the same.</w:t>
      </w:r>
    </w:p>
    <w:p w14:paraId="0E02D025" w14:textId="77777777" w:rsidR="00B26132" w:rsidRPr="00E428D6" w:rsidRDefault="00B26132">
      <w:pPr>
        <w:jc w:val="both"/>
      </w:pPr>
    </w:p>
    <w:p w14:paraId="1CF7CE05" w14:textId="06A5F19C" w:rsidR="00B26132" w:rsidRPr="00E428D6" w:rsidRDefault="00E428D6">
      <w:pPr>
        <w:jc w:val="both"/>
      </w:pPr>
      <w:r>
        <w:tab/>
      </w:r>
      <w:r w:rsidR="00B26132" w:rsidRPr="00E428D6">
        <w:t>Copies of the proposed law shall be available at the time of the hearing and shall be available at times prior to and after the hearing at the Town Clerk</w:t>
      </w:r>
      <w:r w:rsidR="00B94220" w:rsidRPr="00E428D6">
        <w:t>’</w:t>
      </w:r>
      <w:r w:rsidR="00B26132" w:rsidRPr="00E428D6">
        <w:t>s Office during normal business hours for the purpose of inspection or procurement by interested persons.</w:t>
      </w:r>
    </w:p>
    <w:p w14:paraId="69A76098" w14:textId="77777777" w:rsidR="00B26132" w:rsidRPr="00E428D6" w:rsidRDefault="00B26132">
      <w:pPr>
        <w:jc w:val="both"/>
      </w:pPr>
    </w:p>
    <w:p w14:paraId="55318BB2" w14:textId="57DDD4D1" w:rsidR="00B26132" w:rsidRDefault="00E428D6">
      <w:pPr>
        <w:jc w:val="both"/>
      </w:pPr>
      <w:r>
        <w:tab/>
      </w:r>
      <w:r w:rsidR="00B26132" w:rsidRPr="00E428D6">
        <w:t xml:space="preserve">The proposed </w:t>
      </w:r>
      <w:r w:rsidR="002A7608">
        <w:rPr>
          <w:i/>
        </w:rPr>
        <w:t xml:space="preserve">New Kingston </w:t>
      </w:r>
      <w:r w:rsidR="00B26132" w:rsidRPr="004E4F1C">
        <w:rPr>
          <w:i/>
        </w:rPr>
        <w:t>Sewer District Sewer Use Law</w:t>
      </w:r>
      <w:r w:rsidR="00B26132" w:rsidRPr="00E428D6">
        <w:t xml:space="preserve"> establishes sewer use charges, procedures for new connections to the sewer collection system</w:t>
      </w:r>
      <w:r w:rsidR="002A7608">
        <w:t xml:space="preserve"> and </w:t>
      </w:r>
      <w:r w:rsidR="002A7608" w:rsidRPr="00E428D6">
        <w:t>a fee</w:t>
      </w:r>
      <w:r w:rsidR="002A7608">
        <w:t xml:space="preserve"> (and/or special benefit assessment)</w:t>
      </w:r>
      <w:r w:rsidR="002A7608" w:rsidRPr="00E428D6">
        <w:t xml:space="preserve"> for new development connecting to the sewer system</w:t>
      </w:r>
      <w:r w:rsidR="00B26132" w:rsidRPr="00E428D6">
        <w:t xml:space="preserve">, </w:t>
      </w:r>
      <w:r w:rsidR="002A7608">
        <w:t xml:space="preserve">and </w:t>
      </w:r>
      <w:r w:rsidR="00B26132" w:rsidRPr="00E428D6">
        <w:t>restrictions and procedures for using, connecting and discharging sewage to the community septic system for both residential and non-residential users of the Town sewage system. For residential users, the Law establishes an annual sewer use charge, and the methodology for calculating both the residential sewer use charge and calculating the household subsidy to by paid by the City of New York under its agreement with the Town of</w:t>
      </w:r>
      <w:r w:rsidR="00B94220" w:rsidRPr="00E428D6">
        <w:t xml:space="preserve"> </w:t>
      </w:r>
      <w:r w:rsidR="002A7608">
        <w:t>Middletown</w:t>
      </w:r>
      <w:r w:rsidR="00B26132" w:rsidRPr="00E428D6">
        <w:t>. For non-residential users, the Law establishes a method for calculating non-residential sewer use charges.</w:t>
      </w:r>
    </w:p>
    <w:p w14:paraId="1816C10F" w14:textId="77777777" w:rsidR="00287071" w:rsidRDefault="00287071">
      <w:pPr>
        <w:jc w:val="both"/>
      </w:pPr>
    </w:p>
    <w:p w14:paraId="3BF919AB" w14:textId="55E00828" w:rsidR="00287071" w:rsidRDefault="00287071">
      <w:pPr>
        <w:jc w:val="both"/>
      </w:pPr>
      <w:r>
        <w:tab/>
      </w:r>
      <w:r>
        <w:rPr>
          <w:b/>
        </w:rPr>
        <w:t xml:space="preserve">FURTHER NOTICE IS GIVEN </w:t>
      </w:r>
      <w:r>
        <w:t>that the Town Board will meet and hold their regular monthly Board Meeting immediate following the Public Hearing.</w:t>
      </w:r>
    </w:p>
    <w:p w14:paraId="7F936D96" w14:textId="77777777" w:rsidR="00287071" w:rsidRDefault="00287071">
      <w:pPr>
        <w:jc w:val="both"/>
      </w:pPr>
    </w:p>
    <w:p w14:paraId="0EA5B955" w14:textId="06C39A58" w:rsidR="00287071" w:rsidRPr="00287071" w:rsidRDefault="00287071">
      <w:pPr>
        <w:jc w:val="both"/>
      </w:pPr>
      <w:r>
        <w:t>By Order of the Town Board.</w:t>
      </w:r>
    </w:p>
    <w:p w14:paraId="32852304" w14:textId="389D27E5" w:rsidR="004E4F1C" w:rsidRDefault="004E4F1C">
      <w:pPr>
        <w:jc w:val="both"/>
      </w:pPr>
    </w:p>
    <w:p w14:paraId="200F1608" w14:textId="69FBC265" w:rsidR="00E428D6" w:rsidRPr="00E428D6" w:rsidRDefault="00E428D6" w:rsidP="00E428D6">
      <w:pPr>
        <w:widowControl/>
      </w:pPr>
      <w:r w:rsidRPr="00E428D6">
        <w:t>Dated:</w:t>
      </w:r>
      <w:r w:rsidRPr="00E428D6">
        <w:tab/>
      </w:r>
      <w:r w:rsidR="00287071">
        <w:t>March 13th</w:t>
      </w:r>
      <w:r w:rsidR="00514FF2">
        <w:t xml:space="preserve">, </w:t>
      </w:r>
      <w:r w:rsidRPr="00E428D6">
        <w:t>201</w:t>
      </w:r>
      <w:r w:rsidR="002A7608">
        <w:t>9</w:t>
      </w:r>
    </w:p>
    <w:p w14:paraId="7DCCEE6B" w14:textId="0AA4C781" w:rsidR="00E428D6" w:rsidRDefault="00E428D6" w:rsidP="00E428D6">
      <w:pPr>
        <w:widowControl/>
      </w:pPr>
      <w:r w:rsidRPr="00E428D6">
        <w:tab/>
      </w:r>
      <w:r w:rsidR="00287071">
        <w:tab/>
      </w:r>
      <w:r w:rsidR="00287071">
        <w:tab/>
      </w:r>
      <w:r w:rsidR="00287071">
        <w:tab/>
      </w:r>
      <w:r w:rsidR="00287071">
        <w:tab/>
      </w:r>
      <w:r w:rsidR="00287071">
        <w:tab/>
        <w:t>Patricia F. Kelly</w:t>
      </w:r>
    </w:p>
    <w:p w14:paraId="3A0C7301" w14:textId="5EADC64C" w:rsidR="00287071" w:rsidRDefault="00287071" w:rsidP="00E428D6">
      <w:pPr>
        <w:widowControl/>
      </w:pPr>
      <w:r>
        <w:tab/>
      </w:r>
      <w:r>
        <w:tab/>
      </w:r>
      <w:r>
        <w:tab/>
      </w:r>
      <w:r>
        <w:tab/>
      </w:r>
      <w:r>
        <w:tab/>
      </w:r>
      <w:r>
        <w:tab/>
        <w:t>Town Clerk</w:t>
      </w:r>
    </w:p>
    <w:p w14:paraId="6849A52A" w14:textId="693DBC7B" w:rsidR="00E428D6" w:rsidRDefault="00287071" w:rsidP="00287071">
      <w:pPr>
        <w:widowControl/>
        <w:rPr>
          <w:b/>
        </w:rPr>
      </w:pPr>
      <w:r>
        <w:tab/>
      </w:r>
      <w:r>
        <w:tab/>
      </w:r>
      <w:r>
        <w:tab/>
      </w:r>
      <w:r>
        <w:tab/>
      </w:r>
      <w:r>
        <w:tab/>
      </w:r>
      <w:r>
        <w:tab/>
        <w:t>Town of Middletown</w:t>
      </w:r>
      <w:r w:rsidR="002A7608">
        <w:rPr>
          <w:b/>
        </w:rPr>
        <w:t xml:space="preserve"> </w:t>
      </w:r>
    </w:p>
    <w:p w14:paraId="411CCA5C" w14:textId="77777777" w:rsidR="00730D7E" w:rsidRDefault="00730D7E" w:rsidP="00287071">
      <w:pPr>
        <w:widowControl/>
        <w:rPr>
          <w:b/>
        </w:rPr>
      </w:pPr>
    </w:p>
    <w:p w14:paraId="6A7E7B93" w14:textId="2D0D3206" w:rsidR="00730D7E" w:rsidRPr="00730D7E" w:rsidRDefault="00730D7E" w:rsidP="00287071">
      <w:pPr>
        <w:widowControl/>
      </w:pPr>
      <w:bookmarkStart w:id="0" w:name="_GoBack"/>
      <w:bookmarkEnd w:id="0"/>
    </w:p>
    <w:p w14:paraId="6C523CAF" w14:textId="77777777" w:rsidR="00E428D6" w:rsidRPr="00E428D6" w:rsidRDefault="00E428D6" w:rsidP="00E428D6">
      <w:pPr>
        <w:widowControl/>
      </w:pPr>
    </w:p>
    <w:p w14:paraId="29EEEC27" w14:textId="77777777" w:rsidR="00E428D6" w:rsidRPr="00E428D6" w:rsidRDefault="00E428D6" w:rsidP="00E428D6">
      <w:pPr>
        <w:widowControl/>
      </w:pPr>
    </w:p>
    <w:p w14:paraId="4DE66145" w14:textId="77777777" w:rsidR="00E428D6" w:rsidRPr="00E428D6" w:rsidRDefault="00E428D6" w:rsidP="00E428D6">
      <w:pPr>
        <w:widowControl/>
      </w:pPr>
    </w:p>
    <w:p w14:paraId="7497AF2B" w14:textId="16B9E34E" w:rsidR="00E428D6" w:rsidRPr="00E428D6" w:rsidRDefault="00E428D6" w:rsidP="004C575E">
      <w:pPr>
        <w:widowControl/>
      </w:pPr>
      <w:r w:rsidRPr="00E428D6">
        <w:tab/>
      </w:r>
      <w:r w:rsidRPr="00E428D6">
        <w:tab/>
      </w:r>
      <w:r w:rsidRPr="00E428D6">
        <w:tab/>
      </w:r>
      <w:r w:rsidRPr="00E428D6">
        <w:tab/>
      </w:r>
      <w:r w:rsidRPr="00E428D6">
        <w:tab/>
      </w:r>
    </w:p>
    <w:p w14:paraId="4062A9CB" w14:textId="77777777" w:rsidR="00B26132" w:rsidRDefault="00B26132">
      <w:pPr>
        <w:jc w:val="both"/>
      </w:pPr>
    </w:p>
    <w:p w14:paraId="2418A2B8" w14:textId="77777777" w:rsidR="00B26132" w:rsidRDefault="00B26132">
      <w:pPr>
        <w:jc w:val="both"/>
      </w:pPr>
    </w:p>
    <w:p w14:paraId="60273BBE" w14:textId="77777777" w:rsidR="00B26132" w:rsidRDefault="00B26132">
      <w:pPr>
        <w:jc w:val="both"/>
      </w:pPr>
    </w:p>
    <w:p w14:paraId="5C2BCC20" w14:textId="77777777" w:rsidR="00B26132" w:rsidRDefault="00B26132">
      <w:pPr>
        <w:jc w:val="both"/>
      </w:pPr>
    </w:p>
    <w:p w14:paraId="1742DB3E" w14:textId="77777777" w:rsidR="00B26132" w:rsidRDefault="00B26132">
      <w:pPr>
        <w:jc w:val="both"/>
      </w:pPr>
    </w:p>
    <w:p w14:paraId="7AE19769" w14:textId="77777777" w:rsidR="00B26132" w:rsidRDefault="00B26132">
      <w:pPr>
        <w:jc w:val="both"/>
      </w:pPr>
    </w:p>
    <w:p w14:paraId="3B7A98B2" w14:textId="77777777" w:rsidR="00B26132" w:rsidRDefault="00B26132">
      <w:pPr>
        <w:jc w:val="both"/>
      </w:pPr>
    </w:p>
    <w:sectPr w:rsidR="00B26132" w:rsidSect="00B26132">
      <w:pgSz w:w="12240" w:h="15840"/>
      <w:pgMar w:top="1152" w:right="1440" w:bottom="720" w:left="1440" w:header="115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32"/>
    <w:rsid w:val="000D7FB3"/>
    <w:rsid w:val="00287071"/>
    <w:rsid w:val="002A7608"/>
    <w:rsid w:val="004C575E"/>
    <w:rsid w:val="004E4F1C"/>
    <w:rsid w:val="00514FF2"/>
    <w:rsid w:val="00553350"/>
    <w:rsid w:val="005866CB"/>
    <w:rsid w:val="00607E5D"/>
    <w:rsid w:val="00730D7E"/>
    <w:rsid w:val="00B26132"/>
    <w:rsid w:val="00B94220"/>
    <w:rsid w:val="00E428D6"/>
    <w:rsid w:val="00E669B2"/>
    <w:rsid w:val="00E75399"/>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F68A7"/>
  <w15:docId w15:val="{DAF2D1C1-0123-4E14-90EF-7202BCA0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E4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atillson</dc:creator>
  <cp:keywords/>
  <dc:description/>
  <cp:lastModifiedBy>Patty Kelly</cp:lastModifiedBy>
  <cp:revision>4</cp:revision>
  <cp:lastPrinted>2019-03-21T13:14:00Z</cp:lastPrinted>
  <dcterms:created xsi:type="dcterms:W3CDTF">2019-03-21T13:07:00Z</dcterms:created>
  <dcterms:modified xsi:type="dcterms:W3CDTF">2019-03-21T14:06:00Z</dcterms:modified>
</cp:coreProperties>
</file>